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7D1A2" w14:textId="77777777" w:rsidR="0088514B" w:rsidRPr="00372C9F" w:rsidRDefault="0088514B" w:rsidP="008851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72C9F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36B20BF8" w14:textId="795ACA23" w:rsidR="0088514B" w:rsidRPr="005250F2" w:rsidRDefault="0088514B" w:rsidP="00D3709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72C9F">
        <w:rPr>
          <w:rFonts w:ascii="TH SarabunPSK" w:eastAsia="Calibri" w:hAnsi="TH SarabunPSK" w:cs="TH SarabunPSK"/>
          <w:sz w:val="32"/>
          <w:szCs w:val="32"/>
        </w:rPr>
        <w:tab/>
      </w:r>
      <w:bookmarkStart w:id="0" w:name="_GoBack"/>
      <w:r w:rsidR="00D37093" w:rsidRPr="00D37093">
        <w:rPr>
          <w:rFonts w:ascii="TH SarabunPSK" w:hAnsi="TH SarabunPSK" w:cs="TH SarabunPSK"/>
          <w:b/>
          <w:bCs/>
          <w:sz w:val="40"/>
          <w:szCs w:val="40"/>
        </w:rPr>
        <w:t>58</w:t>
      </w:r>
      <w:r w:rsidR="005250F2" w:rsidRPr="00D37093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proofErr w:type="spellStart"/>
      <w:r w:rsidR="0058432C" w:rsidRPr="00D37093">
        <w:rPr>
          <w:rFonts w:ascii="TH SarabunPSK" w:hAnsi="TH SarabunPSK" w:cs="TH SarabunPSK"/>
          <w:b/>
          <w:bCs/>
          <w:sz w:val="40"/>
          <w:szCs w:val="40"/>
        </w:rPr>
        <w:t>Isophane</w:t>
      </w:r>
      <w:proofErr w:type="spellEnd"/>
      <w:r w:rsidR="0058432C" w:rsidRPr="00D37093">
        <w:rPr>
          <w:rFonts w:ascii="TH SarabunPSK" w:hAnsi="TH SarabunPSK" w:cs="TH SarabunPSK"/>
          <w:b/>
          <w:bCs/>
          <w:sz w:val="40"/>
          <w:szCs w:val="40"/>
        </w:rPr>
        <w:t xml:space="preserve"> insulin </w:t>
      </w:r>
      <w:r w:rsidR="00372C9F" w:rsidRPr="00D37093">
        <w:rPr>
          <w:rFonts w:ascii="TH SarabunPSK" w:hAnsi="TH SarabunPSK" w:cs="TH SarabunPSK"/>
          <w:b/>
          <w:bCs/>
          <w:sz w:val="40"/>
          <w:szCs w:val="40"/>
        </w:rPr>
        <w:t>100 IU/ml, 10 ml</w:t>
      </w:r>
      <w:bookmarkEnd w:id="0"/>
    </w:p>
    <w:p w14:paraId="6781F3F2" w14:textId="77777777" w:rsidR="0088514B" w:rsidRPr="00372C9F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F78765C" w14:textId="737F51C1" w:rsidR="0088514B" w:rsidRPr="00372C9F" w:rsidRDefault="0088514B" w:rsidP="0088514B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372C9F">
        <w:rPr>
          <w:rFonts w:ascii="TH SarabunPSK" w:eastAsia="Calibri" w:hAnsi="TH SarabunPSK" w:cs="TH SarabunPSK"/>
          <w:sz w:val="32"/>
          <w:szCs w:val="32"/>
          <w:cs/>
        </w:rPr>
        <w:t xml:space="preserve">1. </w:t>
      </w:r>
      <w:r w:rsidR="0058432C">
        <w:rPr>
          <w:rFonts w:ascii="TH SarabunPSK" w:eastAsia="Calibri" w:hAnsi="TH SarabunPSK" w:cs="TH SarabunPSK"/>
          <w:sz w:val="32"/>
          <w:szCs w:val="32"/>
          <w:cs/>
        </w:rPr>
        <w:t>ชื่อยา</w:t>
      </w:r>
      <w:r w:rsidR="0058432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58432C">
        <w:rPr>
          <w:rFonts w:ascii="TH SarabunPSK" w:eastAsia="Calibri" w:hAnsi="TH SarabunPSK" w:cs="TH SarabunPSK"/>
          <w:sz w:val="32"/>
          <w:szCs w:val="32"/>
        </w:rPr>
        <w:t>Isophane insulin</w:t>
      </w:r>
      <w:r w:rsidR="00372C9F" w:rsidRPr="00372C9F">
        <w:rPr>
          <w:rFonts w:ascii="TH SarabunPSK" w:eastAsia="Calibri" w:hAnsi="TH SarabunPSK" w:cs="TH SarabunPSK"/>
          <w:sz w:val="32"/>
          <w:szCs w:val="32"/>
        </w:rPr>
        <w:t xml:space="preserve"> 100 IU/ml , 10 ml</w:t>
      </w:r>
    </w:p>
    <w:p w14:paraId="4B619365" w14:textId="77777777" w:rsidR="0088514B" w:rsidRPr="00372C9F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2C9F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372C9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5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372C9F" w:rsidRPr="00372C9F" w14:paraId="3F28B2E6" w14:textId="77777777" w:rsidTr="00851F9B">
        <w:tc>
          <w:tcPr>
            <w:tcW w:w="500" w:type="dxa"/>
          </w:tcPr>
          <w:p w14:paraId="796059C9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00617AE5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B454DF" w14:textId="4AF9DC3C" w:rsidR="0088514B" w:rsidRPr="00372C9F" w:rsidRDefault="00372C9F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ยาน้ำ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แขวนตะกอน ป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รา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ศจ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ากเ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ชื้อสี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ขา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วขุ่น</w:t>
            </w:r>
          </w:p>
        </w:tc>
      </w:tr>
      <w:tr w:rsidR="00372C9F" w:rsidRPr="00372C9F" w14:paraId="74D5A690" w14:textId="77777777" w:rsidTr="00851F9B">
        <w:tc>
          <w:tcPr>
            <w:tcW w:w="500" w:type="dxa"/>
          </w:tcPr>
          <w:p w14:paraId="1763F926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7159E73E" w14:textId="77777777" w:rsidR="0088514B" w:rsidRPr="00372C9F" w:rsidRDefault="0088514B" w:rsidP="00372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1091775" w14:textId="47DB0425" w:rsidR="0088514B" w:rsidRPr="00372C9F" w:rsidRDefault="00372C9F" w:rsidP="0058432C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  <w:r w:rsidR="00584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8432C">
              <w:rPr>
                <w:rFonts w:ascii="TH SarabunPSK" w:hAnsi="TH SarabunPSK" w:cs="TH SarabunPSK"/>
                <w:sz w:val="32"/>
                <w:szCs w:val="32"/>
              </w:rPr>
              <w:t xml:space="preserve">zinc insulin human </w:t>
            </w:r>
            <w:r w:rsidR="00584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58432C">
              <w:rPr>
                <w:rFonts w:ascii="TH SarabunPSK" w:hAnsi="TH SarabunPSK" w:cs="TH SarabunPSK"/>
                <w:sz w:val="32"/>
                <w:szCs w:val="32"/>
              </w:rPr>
              <w:t xml:space="preserve">protamine sulfate </w:t>
            </w:r>
            <w:r w:rsidR="00584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</w:t>
            </w:r>
            <w:r w:rsidR="0058432C">
              <w:rPr>
                <w:rFonts w:ascii="TH SarabunPSK" w:hAnsi="TH SarabunPSK" w:cs="TH SarabunPSK"/>
                <w:sz w:val="32"/>
                <w:szCs w:val="32"/>
              </w:rPr>
              <w:t xml:space="preserve">buffered water for injection </w:t>
            </w:r>
            <w:r w:rsidR="00584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โดยมีปริมาณเข้มข้น 100 </w:t>
            </w:r>
            <w:proofErr w:type="spellStart"/>
            <w:r w:rsidR="0058432C">
              <w:rPr>
                <w:rFonts w:ascii="TH SarabunPSK" w:hAnsi="TH SarabunPSK" w:cs="TH SarabunPSK"/>
                <w:sz w:val="32"/>
                <w:szCs w:val="32"/>
              </w:rPr>
              <w:t>iu</w:t>
            </w:r>
            <w:proofErr w:type="spellEnd"/>
            <w:r w:rsidR="0058432C">
              <w:rPr>
                <w:rFonts w:ascii="TH SarabunPSK" w:hAnsi="TH SarabunPSK" w:cs="TH SarabunPSK"/>
                <w:sz w:val="32"/>
                <w:szCs w:val="32"/>
              </w:rPr>
              <w:t xml:space="preserve">/ml </w:t>
            </w:r>
            <w:r w:rsidR="00584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ในปริมาตร 10 </w:t>
            </w:r>
            <w:r w:rsidR="00372CCF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372C9F" w:rsidRPr="00372C9F" w14:paraId="168F5F27" w14:textId="77777777" w:rsidTr="00851F9B">
        <w:tc>
          <w:tcPr>
            <w:tcW w:w="500" w:type="dxa"/>
          </w:tcPr>
          <w:p w14:paraId="4363D1F5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77A705B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5F35306B" w14:textId="5A615F0E" w:rsidR="0088514B" w:rsidRPr="0058432C" w:rsidRDefault="00372C9F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ชนะบรรจุย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ฉีดปร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ศจ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กเชื้อ</w:t>
            </w:r>
            <w:r w:rsidR="005843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8432C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ป้องกันแสง</w:t>
            </w:r>
          </w:p>
        </w:tc>
      </w:tr>
      <w:tr w:rsidR="00372C9F" w:rsidRPr="00372C9F" w14:paraId="60CC91F7" w14:textId="77777777" w:rsidTr="00851F9B">
        <w:trPr>
          <w:trHeight w:val="1471"/>
        </w:trPr>
        <w:tc>
          <w:tcPr>
            <w:tcW w:w="500" w:type="dxa"/>
          </w:tcPr>
          <w:p w14:paraId="15420C53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21DF85A0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3E50D822" w14:textId="77777777" w:rsidR="00E2419A" w:rsidRDefault="00372C9F" w:rsidP="00372C9F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-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ระบุชื่อย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="00CE2BB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ส่วนประกอบตัวย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คัญ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และคว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มแรง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,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วันหมดอ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ยุ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,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เลขที่ผลิต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และเลขทะเบียนต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รับย</w:t>
            </w:r>
            <w:r w:rsidR="00CE2BB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ไว้อย่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งชัดเจน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บนบรรจุภัณฑ์ </w:t>
            </w:r>
            <w:r w:rsidR="00372CC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และ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ฉล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ก</w:t>
            </w:r>
          </w:p>
          <w:p w14:paraId="6B922FB1" w14:textId="10615C3D" w:rsidR="00372C9F" w:rsidRDefault="00E2419A" w:rsidP="00372C9F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- 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บนภ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ชนะบรรจุอย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่า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งน้อยต้องระบุชื่อย</w:t>
            </w:r>
            <w:r w:rsidR="00CE2BB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หรือส่วนประกอบตัวย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คัญและ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คว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มแรง วันสิ้นอ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ยุและเลขที่ผลิต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</w:t>
            </w:r>
          </w:p>
          <w:p w14:paraId="470A15AB" w14:textId="5C63304A" w:rsidR="00372CCF" w:rsidRDefault="00372CCF" w:rsidP="00372C9F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- </w:t>
            </w:r>
            <w:r w:rsidR="0096494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ระบุ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ชนิด และสัดส่วนของ 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insulin 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ที่ใช้อย่างชัดเจน</w:t>
            </w:r>
          </w:p>
          <w:p w14:paraId="48FA1EC1" w14:textId="00C21CBC" w:rsidR="00372CCF" w:rsidRPr="00372C9F" w:rsidRDefault="00372CCF" w:rsidP="00372C9F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- มีข้อความแจ้งเตือนหลีกเลี่ยงการแช่แข็ง (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avoid freezing)</w:t>
            </w:r>
          </w:p>
          <w:p w14:paraId="43A9B68A" w14:textId="562EA119" w:rsidR="0088514B" w:rsidRPr="00372C9F" w:rsidRDefault="00372CCF" w:rsidP="00372C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-</w:t>
            </w:r>
            <w:r w:rsidR="00CE2BB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มีข้อความแนะนำให้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เขย่าอย่างระมัดระวังก่อนใช้ (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shake carefully before use)</w:t>
            </w:r>
          </w:p>
        </w:tc>
      </w:tr>
    </w:tbl>
    <w:p w14:paraId="1B624193" w14:textId="77777777" w:rsidR="0088514B" w:rsidRPr="00920766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6C8C6982" w14:textId="372D1375" w:rsidR="000E305D" w:rsidRDefault="000E305D" w:rsidP="000E305D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 w:rsidR="00477B6B">
        <w:rPr>
          <w:b/>
          <w:bCs/>
          <w:sz w:val="32"/>
          <w:szCs w:val="32"/>
        </w:rPr>
        <w:t>1</w:t>
      </w:r>
      <w:r w:rsidRPr="00920766">
        <w:rPr>
          <w:b/>
          <w:bCs/>
          <w:sz w:val="32"/>
          <w:szCs w:val="32"/>
        </w:rPr>
        <w:t xml:space="preserve"> </w:t>
      </w:r>
      <w:r w:rsidR="004633EA">
        <w:rPr>
          <w:b/>
          <w:bCs/>
          <w:sz w:val="32"/>
          <w:szCs w:val="32"/>
        </w:rPr>
        <w:t xml:space="preserve">Finished product </w:t>
      </w:r>
      <w:r w:rsidRPr="00920766">
        <w:rPr>
          <w:b/>
          <w:bCs/>
          <w:sz w:val="32"/>
          <w:szCs w:val="32"/>
        </w:rPr>
        <w:t>specification:</w:t>
      </w:r>
      <w:r w:rsidRPr="00871918">
        <w:rPr>
          <w:b/>
          <w:bCs/>
          <w:sz w:val="32"/>
          <w:szCs w:val="32"/>
        </w:rPr>
        <w:t xml:space="preserve"> </w:t>
      </w:r>
      <w:proofErr w:type="spellStart"/>
      <w:r w:rsidRPr="00871918">
        <w:rPr>
          <w:b/>
          <w:bCs/>
          <w:sz w:val="32"/>
          <w:szCs w:val="32"/>
        </w:rPr>
        <w:t>lsophane</w:t>
      </w:r>
      <w:proofErr w:type="spellEnd"/>
      <w:r w:rsidRPr="00871918">
        <w:rPr>
          <w:b/>
          <w:bCs/>
          <w:sz w:val="32"/>
          <w:szCs w:val="32"/>
        </w:rPr>
        <w:t xml:space="preserve"> Insulin </w:t>
      </w:r>
      <w:r>
        <w:rPr>
          <w:b/>
          <w:bCs/>
          <w:sz w:val="32"/>
          <w:szCs w:val="32"/>
        </w:rPr>
        <w:t xml:space="preserve">Human </w:t>
      </w:r>
      <w:r w:rsidRPr="00871918">
        <w:rPr>
          <w:b/>
          <w:bCs/>
          <w:sz w:val="32"/>
          <w:szCs w:val="32"/>
        </w:rPr>
        <w:t xml:space="preserve">Suspension </w:t>
      </w:r>
      <w:r w:rsidRPr="00871918">
        <w:rPr>
          <w:rFonts w:eastAsiaTheme="minorHAnsi"/>
          <w:b/>
          <w:bCs/>
          <w:color w:val="auto"/>
          <w:sz w:val="32"/>
          <w:szCs w:val="32"/>
        </w:rPr>
        <w:t>USP 39</w:t>
      </w:r>
    </w:p>
    <w:tbl>
      <w:tblPr>
        <w:tblStyle w:val="a5"/>
        <w:tblW w:w="9497" w:type="dxa"/>
        <w:tblInd w:w="279" w:type="dxa"/>
        <w:tblLook w:val="04A0" w:firstRow="1" w:lastRow="0" w:firstColumn="1" w:lastColumn="0" w:noHBand="0" w:noVBand="1"/>
      </w:tblPr>
      <w:tblGrid>
        <w:gridCol w:w="709"/>
        <w:gridCol w:w="3402"/>
        <w:gridCol w:w="5386"/>
      </w:tblGrid>
      <w:tr w:rsidR="000E305D" w:rsidRPr="00210B2D" w14:paraId="42E00073" w14:textId="77777777" w:rsidTr="0026125A">
        <w:tc>
          <w:tcPr>
            <w:tcW w:w="709" w:type="dxa"/>
          </w:tcPr>
          <w:p w14:paraId="61B88035" w14:textId="77777777" w:rsidR="000E305D" w:rsidRPr="00210B2D" w:rsidRDefault="000E305D" w:rsidP="002612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B2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402" w:type="dxa"/>
          </w:tcPr>
          <w:p w14:paraId="7E1B6550" w14:textId="77777777" w:rsidR="000E305D" w:rsidRPr="00210B2D" w:rsidRDefault="000E305D" w:rsidP="002612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B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386" w:type="dxa"/>
          </w:tcPr>
          <w:p w14:paraId="7C0ABC20" w14:textId="77777777" w:rsidR="000E305D" w:rsidRPr="00210B2D" w:rsidRDefault="000E305D" w:rsidP="002612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B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0E305D" w:rsidRPr="00210B2D" w14:paraId="16A3E3DB" w14:textId="77777777" w:rsidTr="0026125A">
        <w:tc>
          <w:tcPr>
            <w:tcW w:w="709" w:type="dxa"/>
          </w:tcPr>
          <w:p w14:paraId="267E1A1D" w14:textId="77777777" w:rsidR="000E305D" w:rsidRPr="00210B2D" w:rsidRDefault="000E305D" w:rsidP="00261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4EBC984F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386" w:type="dxa"/>
          </w:tcPr>
          <w:p w14:paraId="342BFD5F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ตรวจผ่านตาม</w:t>
            </w:r>
            <w:r w:rsidRPr="0008634C">
              <w:rPr>
                <w:rFonts w:ascii="TH SarabunPSK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0E305D" w:rsidRPr="00210B2D" w14:paraId="1FA03CC1" w14:textId="77777777" w:rsidTr="0026125A">
        <w:tc>
          <w:tcPr>
            <w:tcW w:w="709" w:type="dxa"/>
          </w:tcPr>
          <w:p w14:paraId="286900D5" w14:textId="77777777" w:rsidR="000E305D" w:rsidRPr="00210B2D" w:rsidRDefault="000E305D" w:rsidP="00261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5F51AEAA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386" w:type="dxa"/>
          </w:tcPr>
          <w:p w14:paraId="5BA68DF1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95.0 – 105.0% LA of isophane insulin in USP insulin units/ml</w:t>
            </w:r>
          </w:p>
        </w:tc>
      </w:tr>
      <w:tr w:rsidR="000E305D" w:rsidRPr="00210B2D" w14:paraId="49BEDC39" w14:textId="77777777" w:rsidTr="0026125A">
        <w:tc>
          <w:tcPr>
            <w:tcW w:w="709" w:type="dxa"/>
          </w:tcPr>
          <w:p w14:paraId="614788A9" w14:textId="77777777" w:rsidR="000E305D" w:rsidRPr="00210B2D" w:rsidRDefault="000E305D" w:rsidP="00261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10529F5A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Zinc determination</w:t>
            </w:r>
          </w:p>
        </w:tc>
        <w:tc>
          <w:tcPr>
            <w:tcW w:w="5386" w:type="dxa"/>
          </w:tcPr>
          <w:p w14:paraId="4CB7FF02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0.021 – 0.04 for each 100 USP insulin units</w:t>
            </w:r>
          </w:p>
        </w:tc>
      </w:tr>
      <w:tr w:rsidR="000E305D" w:rsidRPr="00210B2D" w14:paraId="1D41AFF6" w14:textId="77777777" w:rsidTr="0026125A">
        <w:tc>
          <w:tcPr>
            <w:tcW w:w="709" w:type="dxa"/>
          </w:tcPr>
          <w:p w14:paraId="3A135125" w14:textId="77777777" w:rsidR="000E305D" w:rsidRPr="00210B2D" w:rsidRDefault="000E305D" w:rsidP="00261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121CDB80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Limit of high molecular weight proteins</w:t>
            </w:r>
          </w:p>
        </w:tc>
        <w:tc>
          <w:tcPr>
            <w:tcW w:w="5386" w:type="dxa"/>
          </w:tcPr>
          <w:p w14:paraId="781D75EB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3.0% </w:t>
            </w:r>
          </w:p>
        </w:tc>
      </w:tr>
      <w:tr w:rsidR="000E305D" w:rsidRPr="00210B2D" w14:paraId="1DE42405" w14:textId="77777777" w:rsidTr="0026125A">
        <w:tc>
          <w:tcPr>
            <w:tcW w:w="709" w:type="dxa"/>
          </w:tcPr>
          <w:p w14:paraId="7C081FF1" w14:textId="77777777" w:rsidR="000E305D" w:rsidRPr="00210B2D" w:rsidRDefault="000E305D" w:rsidP="00261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14:paraId="5EBE6DDD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Insulin in the supernatant</w:t>
            </w:r>
          </w:p>
        </w:tc>
        <w:tc>
          <w:tcPr>
            <w:tcW w:w="5386" w:type="dxa"/>
          </w:tcPr>
          <w:p w14:paraId="4A89A74D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 USP insulin units/ml</w:t>
            </w:r>
          </w:p>
        </w:tc>
      </w:tr>
      <w:tr w:rsidR="000E305D" w:rsidRPr="00210B2D" w14:paraId="5F482BEF" w14:textId="77777777" w:rsidTr="0026125A">
        <w:tc>
          <w:tcPr>
            <w:tcW w:w="709" w:type="dxa"/>
          </w:tcPr>
          <w:p w14:paraId="54468EA2" w14:textId="77777777" w:rsidR="000E305D" w:rsidRDefault="000E305D" w:rsidP="00261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 w14:paraId="31DACD3F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386" w:type="dxa"/>
          </w:tcPr>
          <w:p w14:paraId="3200AF0C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 – 7.5</w:t>
            </w:r>
          </w:p>
        </w:tc>
      </w:tr>
      <w:tr w:rsidR="000E305D" w:rsidRPr="00210B2D" w14:paraId="6BF99E05" w14:textId="77777777" w:rsidTr="0026125A">
        <w:tc>
          <w:tcPr>
            <w:tcW w:w="709" w:type="dxa"/>
          </w:tcPr>
          <w:p w14:paraId="6ECA6216" w14:textId="77777777" w:rsidR="000E305D" w:rsidRDefault="000E305D" w:rsidP="00261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02" w:type="dxa"/>
          </w:tcPr>
          <w:p w14:paraId="6521E644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386" w:type="dxa"/>
          </w:tcPr>
          <w:p w14:paraId="608BBDB4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80 in USP insulin units/ml</w:t>
            </w:r>
          </w:p>
        </w:tc>
      </w:tr>
      <w:tr w:rsidR="000E305D" w:rsidRPr="00210B2D" w14:paraId="70804D2C" w14:textId="77777777" w:rsidTr="0026125A">
        <w:tc>
          <w:tcPr>
            <w:tcW w:w="709" w:type="dxa"/>
          </w:tcPr>
          <w:p w14:paraId="62301AC7" w14:textId="77777777" w:rsidR="000E305D" w:rsidRDefault="000E305D" w:rsidP="00261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02" w:type="dxa"/>
          </w:tcPr>
          <w:p w14:paraId="6A8032F6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tests</w:t>
            </w:r>
          </w:p>
        </w:tc>
        <w:tc>
          <w:tcPr>
            <w:tcW w:w="5386" w:type="dxa"/>
          </w:tcPr>
          <w:p w14:paraId="532FEC12" w14:textId="77777777" w:rsidR="000E305D" w:rsidRPr="00210B2D" w:rsidRDefault="000E305D" w:rsidP="00261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051D7AA3" w14:textId="77777777" w:rsidR="000E305D" w:rsidRPr="00210B2D" w:rsidRDefault="000E305D" w:rsidP="000E305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1E1F5B4" w14:textId="77777777" w:rsidR="0088514B" w:rsidRDefault="0088514B" w:rsidP="0088514B">
      <w:pPr>
        <w:spacing w:line="240" w:lineRule="auto"/>
        <w:rPr>
          <w:rFonts w:ascii="TH SarabunPSK" w:hAnsi="TH SarabunPSK" w:cs="TH SarabunPSK"/>
        </w:rPr>
      </w:pPr>
    </w:p>
    <w:p w14:paraId="5177F1F6" w14:textId="77777777" w:rsidR="008C08A5" w:rsidRPr="00920766" w:rsidRDefault="008C08A5" w:rsidP="00E41378">
      <w:pPr>
        <w:spacing w:after="0" w:line="240" w:lineRule="auto"/>
        <w:rPr>
          <w:rFonts w:ascii="TH SarabunPSK" w:hAnsi="TH SarabunPSK" w:cs="TH SarabunPSK"/>
        </w:rPr>
      </w:pPr>
    </w:p>
    <w:sectPr w:rsidR="008C08A5" w:rsidRPr="00920766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D02C6" w14:textId="77777777" w:rsidR="00F20224" w:rsidRDefault="00F20224" w:rsidP="00AC404F">
      <w:pPr>
        <w:spacing w:after="0" w:line="240" w:lineRule="auto"/>
      </w:pPr>
      <w:r>
        <w:separator/>
      </w:r>
    </w:p>
  </w:endnote>
  <w:endnote w:type="continuationSeparator" w:id="0">
    <w:p w14:paraId="7D96EB61" w14:textId="77777777" w:rsidR="00F20224" w:rsidRDefault="00F20224" w:rsidP="00AC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EC8A0" w14:textId="77777777" w:rsidR="00F20224" w:rsidRDefault="00F20224" w:rsidP="00AC404F">
      <w:pPr>
        <w:spacing w:after="0" w:line="240" w:lineRule="auto"/>
      </w:pPr>
      <w:r>
        <w:separator/>
      </w:r>
    </w:p>
  </w:footnote>
  <w:footnote w:type="continuationSeparator" w:id="0">
    <w:p w14:paraId="520C6CCA" w14:textId="77777777" w:rsidR="00F20224" w:rsidRDefault="00F20224" w:rsidP="00AC4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062383"/>
      <w:docPartObj>
        <w:docPartGallery w:val="Page Numbers (Top of Page)"/>
        <w:docPartUnique/>
      </w:docPartObj>
    </w:sdtPr>
    <w:sdtEndPr/>
    <w:sdtContent>
      <w:p w14:paraId="503F0087" w14:textId="6331D8D1" w:rsidR="00AC404F" w:rsidRDefault="00AC404F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70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9E7CF4" w14:textId="77777777" w:rsidR="00AC404F" w:rsidRDefault="00AC40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8D027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067A3A"/>
    <w:multiLevelType w:val="multilevel"/>
    <w:tmpl w:val="90D47D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4927230"/>
    <w:multiLevelType w:val="multilevel"/>
    <w:tmpl w:val="C7824C2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61"/>
    <w:rsid w:val="00046555"/>
    <w:rsid w:val="000653A8"/>
    <w:rsid w:val="000C4600"/>
    <w:rsid w:val="000E305D"/>
    <w:rsid w:val="001076AB"/>
    <w:rsid w:val="00123EA6"/>
    <w:rsid w:val="00127E46"/>
    <w:rsid w:val="001729C9"/>
    <w:rsid w:val="00193978"/>
    <w:rsid w:val="00233FBC"/>
    <w:rsid w:val="0034157F"/>
    <w:rsid w:val="00372C9F"/>
    <w:rsid w:val="00372CCF"/>
    <w:rsid w:val="00385F36"/>
    <w:rsid w:val="003C3059"/>
    <w:rsid w:val="003D3761"/>
    <w:rsid w:val="003D6942"/>
    <w:rsid w:val="00441656"/>
    <w:rsid w:val="004633EA"/>
    <w:rsid w:val="00477B6B"/>
    <w:rsid w:val="004909D0"/>
    <w:rsid w:val="00491961"/>
    <w:rsid w:val="00492A49"/>
    <w:rsid w:val="004A3F1F"/>
    <w:rsid w:val="004C3288"/>
    <w:rsid w:val="004E5B54"/>
    <w:rsid w:val="00521DF2"/>
    <w:rsid w:val="005250F2"/>
    <w:rsid w:val="00555C89"/>
    <w:rsid w:val="0058432C"/>
    <w:rsid w:val="0064166C"/>
    <w:rsid w:val="006A2A91"/>
    <w:rsid w:val="00750620"/>
    <w:rsid w:val="00807CFB"/>
    <w:rsid w:val="008124F4"/>
    <w:rsid w:val="00826086"/>
    <w:rsid w:val="00862019"/>
    <w:rsid w:val="0088514B"/>
    <w:rsid w:val="008C08A5"/>
    <w:rsid w:val="00964946"/>
    <w:rsid w:val="009E314C"/>
    <w:rsid w:val="009F49C8"/>
    <w:rsid w:val="00A4333C"/>
    <w:rsid w:val="00A94979"/>
    <w:rsid w:val="00AC1D9A"/>
    <w:rsid w:val="00AC404F"/>
    <w:rsid w:val="00AF1F84"/>
    <w:rsid w:val="00AF4C13"/>
    <w:rsid w:val="00B14C5D"/>
    <w:rsid w:val="00B200D5"/>
    <w:rsid w:val="00C377B8"/>
    <w:rsid w:val="00C41E29"/>
    <w:rsid w:val="00CE2BBF"/>
    <w:rsid w:val="00D37093"/>
    <w:rsid w:val="00D90207"/>
    <w:rsid w:val="00E2419A"/>
    <w:rsid w:val="00E41378"/>
    <w:rsid w:val="00E707BA"/>
    <w:rsid w:val="00E7100E"/>
    <w:rsid w:val="00EA1B99"/>
    <w:rsid w:val="00EC50C9"/>
    <w:rsid w:val="00F13683"/>
    <w:rsid w:val="00F20224"/>
    <w:rsid w:val="00FC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3288"/>
  </w:style>
  <w:style w:type="paragraph" w:styleId="7">
    <w:name w:val="heading 7"/>
    <w:basedOn w:val="a0"/>
    <w:next w:val="a0"/>
    <w:link w:val="70"/>
    <w:qFormat/>
    <w:rsid w:val="008C08A5"/>
    <w:pPr>
      <w:keepNext/>
      <w:spacing w:after="0" w:line="240" w:lineRule="auto"/>
      <w:jc w:val="both"/>
      <w:outlineLvl w:val="6"/>
    </w:pPr>
    <w:rPr>
      <w:rFonts w:ascii="AngsanaUPC" w:eastAsia="Cordia New" w:hAnsi="AngsanaUPC" w:cs="AngsanaUPC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5">
    <w:name w:val="Table Grid"/>
    <w:basedOn w:val="a2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1"/>
    <w:link w:val="a6"/>
    <w:uiPriority w:val="99"/>
    <w:rsid w:val="00AC404F"/>
  </w:style>
  <w:style w:type="paragraph" w:styleId="a8">
    <w:name w:val="footer"/>
    <w:basedOn w:val="a0"/>
    <w:link w:val="a9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1"/>
    <w:link w:val="a8"/>
    <w:uiPriority w:val="99"/>
    <w:rsid w:val="00AC404F"/>
  </w:style>
  <w:style w:type="paragraph" w:styleId="a">
    <w:name w:val="List Bullet"/>
    <w:basedOn w:val="a0"/>
    <w:uiPriority w:val="99"/>
    <w:unhideWhenUsed/>
    <w:rsid w:val="00372C9F"/>
    <w:pPr>
      <w:numPr>
        <w:numId w:val="3"/>
      </w:numPr>
      <w:contextualSpacing/>
    </w:pPr>
  </w:style>
  <w:style w:type="character" w:customStyle="1" w:styleId="70">
    <w:name w:val="หัวเรื่อง 7 อักขระ"/>
    <w:basedOn w:val="a1"/>
    <w:link w:val="7"/>
    <w:rsid w:val="008C08A5"/>
    <w:rPr>
      <w:rFonts w:ascii="AngsanaUPC" w:eastAsia="Cordia New" w:hAnsi="AngsanaUPC" w:cs="AngsanaUPC"/>
      <w:b/>
      <w:bCs/>
      <w:sz w:val="32"/>
      <w:szCs w:val="32"/>
      <w:u w:val="single"/>
    </w:rPr>
  </w:style>
  <w:style w:type="paragraph" w:styleId="aa">
    <w:name w:val="Body Text Indent"/>
    <w:basedOn w:val="a0"/>
    <w:link w:val="ab"/>
    <w:rsid w:val="008C08A5"/>
    <w:pPr>
      <w:spacing w:after="120" w:line="24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ab">
    <w:name w:val="การเยื้องเนื้อความ อักขระ"/>
    <w:basedOn w:val="a1"/>
    <w:link w:val="aa"/>
    <w:rsid w:val="008C08A5"/>
    <w:rPr>
      <w:rFonts w:ascii="Cordia New" w:eastAsia="Cordia New" w:hAnsi="Cordia New" w:cs="Cordia New"/>
      <w:sz w:val="28"/>
      <w:szCs w:val="32"/>
    </w:rPr>
  </w:style>
  <w:style w:type="paragraph" w:styleId="2">
    <w:name w:val="Body Text Indent 2"/>
    <w:basedOn w:val="a0"/>
    <w:link w:val="20"/>
    <w:rsid w:val="008C08A5"/>
    <w:pPr>
      <w:spacing w:after="120" w:line="48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20">
    <w:name w:val="การเยื้องเนื้อความ 2 อักขระ"/>
    <w:basedOn w:val="a1"/>
    <w:link w:val="2"/>
    <w:rsid w:val="008C08A5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3288"/>
  </w:style>
  <w:style w:type="paragraph" w:styleId="7">
    <w:name w:val="heading 7"/>
    <w:basedOn w:val="a0"/>
    <w:next w:val="a0"/>
    <w:link w:val="70"/>
    <w:qFormat/>
    <w:rsid w:val="008C08A5"/>
    <w:pPr>
      <w:keepNext/>
      <w:spacing w:after="0" w:line="240" w:lineRule="auto"/>
      <w:jc w:val="both"/>
      <w:outlineLvl w:val="6"/>
    </w:pPr>
    <w:rPr>
      <w:rFonts w:ascii="AngsanaUPC" w:eastAsia="Cordia New" w:hAnsi="AngsanaUPC" w:cs="AngsanaUPC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5">
    <w:name w:val="Table Grid"/>
    <w:basedOn w:val="a2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1"/>
    <w:link w:val="a6"/>
    <w:uiPriority w:val="99"/>
    <w:rsid w:val="00AC404F"/>
  </w:style>
  <w:style w:type="paragraph" w:styleId="a8">
    <w:name w:val="footer"/>
    <w:basedOn w:val="a0"/>
    <w:link w:val="a9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1"/>
    <w:link w:val="a8"/>
    <w:uiPriority w:val="99"/>
    <w:rsid w:val="00AC404F"/>
  </w:style>
  <w:style w:type="paragraph" w:styleId="a">
    <w:name w:val="List Bullet"/>
    <w:basedOn w:val="a0"/>
    <w:uiPriority w:val="99"/>
    <w:unhideWhenUsed/>
    <w:rsid w:val="00372C9F"/>
    <w:pPr>
      <w:numPr>
        <w:numId w:val="3"/>
      </w:numPr>
      <w:contextualSpacing/>
    </w:pPr>
  </w:style>
  <w:style w:type="character" w:customStyle="1" w:styleId="70">
    <w:name w:val="หัวเรื่อง 7 อักขระ"/>
    <w:basedOn w:val="a1"/>
    <w:link w:val="7"/>
    <w:rsid w:val="008C08A5"/>
    <w:rPr>
      <w:rFonts w:ascii="AngsanaUPC" w:eastAsia="Cordia New" w:hAnsi="AngsanaUPC" w:cs="AngsanaUPC"/>
      <w:b/>
      <w:bCs/>
      <w:sz w:val="32"/>
      <w:szCs w:val="32"/>
      <w:u w:val="single"/>
    </w:rPr>
  </w:style>
  <w:style w:type="paragraph" w:styleId="aa">
    <w:name w:val="Body Text Indent"/>
    <w:basedOn w:val="a0"/>
    <w:link w:val="ab"/>
    <w:rsid w:val="008C08A5"/>
    <w:pPr>
      <w:spacing w:after="120" w:line="24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ab">
    <w:name w:val="การเยื้องเนื้อความ อักขระ"/>
    <w:basedOn w:val="a1"/>
    <w:link w:val="aa"/>
    <w:rsid w:val="008C08A5"/>
    <w:rPr>
      <w:rFonts w:ascii="Cordia New" w:eastAsia="Cordia New" w:hAnsi="Cordia New" w:cs="Cordia New"/>
      <w:sz w:val="28"/>
      <w:szCs w:val="32"/>
    </w:rPr>
  </w:style>
  <w:style w:type="paragraph" w:styleId="2">
    <w:name w:val="Body Text Indent 2"/>
    <w:basedOn w:val="a0"/>
    <w:link w:val="20"/>
    <w:rsid w:val="008C08A5"/>
    <w:pPr>
      <w:spacing w:after="120" w:line="48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20">
    <w:name w:val="การเยื้องเนื้อความ 2 อักขระ"/>
    <w:basedOn w:val="a1"/>
    <w:link w:val="2"/>
    <w:rsid w:val="008C08A5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60724-DC1F-42A8-9406-7FF7AD21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Sprite</dc:creator>
  <cp:lastModifiedBy>BYA</cp:lastModifiedBy>
  <cp:revision>12</cp:revision>
  <cp:lastPrinted>2019-01-08T08:13:00Z</cp:lastPrinted>
  <dcterms:created xsi:type="dcterms:W3CDTF">2018-12-19T05:25:00Z</dcterms:created>
  <dcterms:modified xsi:type="dcterms:W3CDTF">2021-01-05T15:17:00Z</dcterms:modified>
</cp:coreProperties>
</file>